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FF" w:rsidRDefault="002524FF" w:rsidP="002524FF">
      <w:pPr>
        <w:spacing w:line="54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泰山医学院</w:t>
      </w:r>
      <w:r w:rsidRPr="00BF2ED3">
        <w:rPr>
          <w:rFonts w:ascii="宋体" w:eastAsia="宋体" w:hAnsi="宋体" w:hint="eastAsia"/>
          <w:b/>
          <w:sz w:val="36"/>
          <w:szCs w:val="36"/>
        </w:rPr>
        <w:t>2017年</w:t>
      </w:r>
      <w:r w:rsidRPr="00BF2ED3">
        <w:rPr>
          <w:rFonts w:ascii="宋体" w:eastAsia="宋体" w:hAnsi="宋体"/>
          <w:b/>
          <w:sz w:val="36"/>
          <w:szCs w:val="36"/>
        </w:rPr>
        <w:t>公开招聘工作人员</w:t>
      </w:r>
    </w:p>
    <w:p w:rsidR="002524FF" w:rsidRPr="00BF2ED3" w:rsidRDefault="002524FF" w:rsidP="002524FF">
      <w:pPr>
        <w:spacing w:line="54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BF2ED3">
        <w:rPr>
          <w:rFonts w:ascii="宋体" w:eastAsia="宋体" w:hAnsi="宋体" w:hint="eastAsia"/>
          <w:b/>
          <w:sz w:val="36"/>
          <w:szCs w:val="36"/>
        </w:rPr>
        <w:t>笔试</w:t>
      </w:r>
      <w:r w:rsidR="00ED5356">
        <w:rPr>
          <w:rFonts w:ascii="宋体" w:eastAsia="宋体" w:hAnsi="宋体" w:hint="eastAsia"/>
          <w:b/>
          <w:sz w:val="36"/>
          <w:szCs w:val="36"/>
        </w:rPr>
        <w:t>面试</w:t>
      </w:r>
      <w:r>
        <w:rPr>
          <w:rFonts w:ascii="宋体" w:eastAsia="宋体" w:hAnsi="宋体" w:hint="eastAsia"/>
          <w:b/>
          <w:sz w:val="36"/>
          <w:szCs w:val="36"/>
        </w:rPr>
        <w:t>成绩的通知</w:t>
      </w:r>
    </w:p>
    <w:p w:rsidR="002524FF" w:rsidRDefault="002524FF" w:rsidP="002524FF">
      <w:pPr>
        <w:spacing w:line="500" w:lineRule="exact"/>
        <w:ind w:firstLine="660"/>
        <w:rPr>
          <w:rFonts w:ascii="仿宋_GB2312" w:eastAsia="仿宋_GB2312" w:hAnsi="宋体"/>
          <w:sz w:val="28"/>
          <w:szCs w:val="28"/>
        </w:rPr>
      </w:pPr>
    </w:p>
    <w:p w:rsidR="002524FF" w:rsidRDefault="002524FF" w:rsidP="002524FF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 w:rsidRPr="002524FF">
        <w:rPr>
          <w:rFonts w:ascii="仿宋" w:eastAsia="仿宋" w:hAnsi="仿宋" w:hint="eastAsia"/>
          <w:sz w:val="28"/>
          <w:szCs w:val="28"/>
        </w:rPr>
        <w:t>泰山医学院2017年第</w:t>
      </w:r>
      <w:r w:rsidR="00133DC1">
        <w:rPr>
          <w:rFonts w:ascii="仿宋" w:eastAsia="仿宋" w:hAnsi="仿宋" w:hint="eastAsia"/>
          <w:sz w:val="28"/>
          <w:szCs w:val="28"/>
        </w:rPr>
        <w:t>二</w:t>
      </w:r>
      <w:r w:rsidRPr="002524FF">
        <w:rPr>
          <w:rFonts w:ascii="仿宋" w:eastAsia="仿宋" w:hAnsi="仿宋" w:hint="eastAsia"/>
          <w:sz w:val="28"/>
          <w:szCs w:val="28"/>
        </w:rPr>
        <w:t>批公开招聘工作人员</w:t>
      </w:r>
      <w:r w:rsidR="00133DC1">
        <w:rPr>
          <w:rFonts w:ascii="仿宋" w:eastAsia="仿宋" w:hAnsi="仿宋" w:hint="eastAsia"/>
          <w:sz w:val="28"/>
          <w:szCs w:val="28"/>
        </w:rPr>
        <w:t>面试工作已经结束，</w:t>
      </w:r>
      <w:r w:rsidRPr="002524FF">
        <w:rPr>
          <w:rFonts w:ascii="仿宋" w:eastAsia="仿宋" w:hAnsi="仿宋" w:hint="eastAsia"/>
          <w:sz w:val="28"/>
          <w:szCs w:val="28"/>
        </w:rPr>
        <w:t>于2017年</w:t>
      </w:r>
      <w:r w:rsidR="00133DC1">
        <w:rPr>
          <w:rFonts w:ascii="仿宋" w:eastAsia="仿宋" w:hAnsi="仿宋" w:hint="eastAsia"/>
          <w:sz w:val="28"/>
          <w:szCs w:val="28"/>
        </w:rPr>
        <w:t>10</w:t>
      </w:r>
      <w:r w:rsidRPr="002524FF">
        <w:rPr>
          <w:rFonts w:ascii="仿宋" w:eastAsia="仿宋" w:hAnsi="仿宋" w:hint="eastAsia"/>
          <w:sz w:val="28"/>
          <w:szCs w:val="28"/>
        </w:rPr>
        <w:t>月</w:t>
      </w:r>
      <w:r w:rsidR="00133DC1">
        <w:rPr>
          <w:rFonts w:ascii="仿宋" w:eastAsia="仿宋" w:hAnsi="仿宋" w:hint="eastAsia"/>
          <w:sz w:val="28"/>
          <w:szCs w:val="28"/>
        </w:rPr>
        <w:t>25日--26日</w:t>
      </w:r>
      <w:r w:rsidRPr="002524FF">
        <w:rPr>
          <w:rFonts w:ascii="仿宋" w:eastAsia="仿宋" w:hAnsi="仿宋" w:hint="eastAsia"/>
          <w:sz w:val="28"/>
          <w:szCs w:val="28"/>
        </w:rPr>
        <w:t>组织</w:t>
      </w:r>
      <w:r w:rsidR="00133DC1">
        <w:rPr>
          <w:rFonts w:ascii="仿宋" w:eastAsia="仿宋" w:hAnsi="仿宋" w:hint="eastAsia"/>
          <w:sz w:val="28"/>
          <w:szCs w:val="28"/>
        </w:rPr>
        <w:t>进入面试环节的人员</w:t>
      </w:r>
      <w:r w:rsidRPr="002524FF">
        <w:rPr>
          <w:rFonts w:ascii="仿宋" w:eastAsia="仿宋" w:hAnsi="仿宋" w:hint="eastAsia"/>
          <w:sz w:val="28"/>
          <w:szCs w:val="28"/>
        </w:rPr>
        <w:t>进行了</w:t>
      </w:r>
      <w:r>
        <w:rPr>
          <w:rFonts w:ascii="仿宋" w:eastAsia="仿宋" w:hAnsi="仿宋" w:hint="eastAsia"/>
          <w:sz w:val="28"/>
          <w:szCs w:val="28"/>
        </w:rPr>
        <w:t>面试</w:t>
      </w:r>
      <w:r w:rsidRPr="002524FF">
        <w:rPr>
          <w:rFonts w:ascii="仿宋" w:eastAsia="仿宋" w:hAnsi="仿宋" w:hint="eastAsia"/>
          <w:sz w:val="28"/>
          <w:szCs w:val="28"/>
        </w:rPr>
        <w:t>，现将进入面试范围人员总成绩公布如下，</w:t>
      </w:r>
      <w:r>
        <w:rPr>
          <w:rFonts w:ascii="仿宋" w:eastAsia="仿宋" w:hAnsi="仿宋" w:hint="eastAsia"/>
          <w:sz w:val="28"/>
          <w:szCs w:val="28"/>
        </w:rPr>
        <w:t>后期我校将开展考察、体检工作，请相关人员做好相应准备工作。</w:t>
      </w:r>
    </w:p>
    <w:tbl>
      <w:tblPr>
        <w:tblW w:w="8804" w:type="dxa"/>
        <w:tblInd w:w="93" w:type="dxa"/>
        <w:tblLook w:val="04A0"/>
      </w:tblPr>
      <w:tblGrid>
        <w:gridCol w:w="1160"/>
        <w:gridCol w:w="1580"/>
        <w:gridCol w:w="1103"/>
        <w:gridCol w:w="1417"/>
        <w:gridCol w:w="1134"/>
        <w:gridCol w:w="1559"/>
        <w:gridCol w:w="851"/>
      </w:tblGrid>
      <w:tr w:rsidR="00242DF6" w:rsidRPr="00242DF6" w:rsidTr="006F0B39">
        <w:trPr>
          <w:trHeight w:val="85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应聘岗位名称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应聘专业及相关专业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总成绩（笔试、面试各占50%）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42DF6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名次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教师106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临床医学、基础医学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李跃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88.625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刘贺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王洪宾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86.625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王志远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84.425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王文琦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东惟玲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方杰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李香丽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雷霞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尚攀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68.875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郑娟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刘玉平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宗亚雯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41.875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教师107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临床医学、基础医学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谷婉莹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白雪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崔月倩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田文文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刘甜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张文汇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36.075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教师110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神经病学、精神病与精神卫生学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牟晓洁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孔艳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79.675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王利智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王艳君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胡乃霞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尚红记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教师111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眼视光学、眼科学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刘瑞芬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杜金叶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74.325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教师112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高翔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郑晓南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娄超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汤富学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sz w:val="24"/>
                <w:szCs w:val="24"/>
              </w:rPr>
              <w:t>刘静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教师113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刘冠杰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石来敏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马广涛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39.325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教师 114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谢莹莹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82.925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邵怡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孔秋红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曲孝龙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35.575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教师115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图书馆学、档案学、信息资源管理、编辑出版学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王彦兵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谭映月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周萌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刘刚旦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临床医学、基础医学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赵上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董灵芝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杨鑫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86.675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宋亚光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王林林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陈安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77.475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武涛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赵倩倩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75.175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董元正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72.575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孙明雅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71.675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242DF6" w:rsidRPr="00242DF6" w:rsidTr="006F0B39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F6" w:rsidRPr="00242DF6" w:rsidRDefault="00242DF6" w:rsidP="00242D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刘艺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65.35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32.675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DF6" w:rsidRPr="00242DF6" w:rsidRDefault="00242DF6" w:rsidP="00242D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42DF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</w:tbl>
    <w:p w:rsidR="00242DF6" w:rsidRDefault="00242DF6" w:rsidP="00676FA4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</w:p>
    <w:p w:rsidR="00242DF6" w:rsidRDefault="00242DF6" w:rsidP="00676FA4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</w:p>
    <w:p w:rsidR="002524FF" w:rsidRDefault="00676FA4" w:rsidP="00676FA4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="002524FF">
        <w:rPr>
          <w:rFonts w:ascii="仿宋" w:eastAsia="仿宋" w:hAnsi="仿宋" w:hint="eastAsia"/>
          <w:sz w:val="28"/>
          <w:szCs w:val="28"/>
        </w:rPr>
        <w:t>泰山医学院人事处</w:t>
      </w:r>
    </w:p>
    <w:p w:rsidR="002524FF" w:rsidRDefault="00676FA4" w:rsidP="00676FA4">
      <w:pPr>
        <w:spacing w:line="50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="002524FF">
        <w:rPr>
          <w:rFonts w:ascii="仿宋" w:eastAsia="仿宋" w:hAnsi="仿宋" w:hint="eastAsia"/>
          <w:sz w:val="28"/>
          <w:szCs w:val="28"/>
        </w:rPr>
        <w:t>2017年</w:t>
      </w:r>
      <w:r w:rsidR="00242DF6">
        <w:rPr>
          <w:rFonts w:ascii="仿宋" w:eastAsia="仿宋" w:hAnsi="仿宋" w:hint="eastAsia"/>
          <w:sz w:val="28"/>
          <w:szCs w:val="28"/>
        </w:rPr>
        <w:t>10</w:t>
      </w:r>
      <w:r w:rsidR="002524FF">
        <w:rPr>
          <w:rFonts w:ascii="仿宋" w:eastAsia="仿宋" w:hAnsi="仿宋" w:hint="eastAsia"/>
          <w:sz w:val="28"/>
          <w:szCs w:val="28"/>
        </w:rPr>
        <w:t>月</w:t>
      </w:r>
      <w:r w:rsidR="00242DF6">
        <w:rPr>
          <w:rFonts w:ascii="仿宋" w:eastAsia="仿宋" w:hAnsi="仿宋" w:hint="eastAsia"/>
          <w:sz w:val="28"/>
          <w:szCs w:val="28"/>
        </w:rPr>
        <w:t>27</w:t>
      </w:r>
      <w:r w:rsidR="002524FF">
        <w:rPr>
          <w:rFonts w:ascii="仿宋" w:eastAsia="仿宋" w:hAnsi="仿宋" w:hint="eastAsia"/>
          <w:sz w:val="28"/>
          <w:szCs w:val="28"/>
        </w:rPr>
        <w:t>日</w:t>
      </w:r>
    </w:p>
    <w:sectPr w:rsidR="002524FF" w:rsidSect="00F8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11" w:rsidRDefault="00900811" w:rsidP="002524FF">
      <w:r>
        <w:separator/>
      </w:r>
    </w:p>
  </w:endnote>
  <w:endnote w:type="continuationSeparator" w:id="1">
    <w:p w:rsidR="00900811" w:rsidRDefault="00900811" w:rsidP="0025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11" w:rsidRDefault="00900811" w:rsidP="002524FF">
      <w:r>
        <w:separator/>
      </w:r>
    </w:p>
  </w:footnote>
  <w:footnote w:type="continuationSeparator" w:id="1">
    <w:p w:rsidR="00900811" w:rsidRDefault="00900811" w:rsidP="00252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4FF"/>
    <w:rsid w:val="00133DC1"/>
    <w:rsid w:val="00242DF6"/>
    <w:rsid w:val="002524FF"/>
    <w:rsid w:val="002B07A5"/>
    <w:rsid w:val="00676FA4"/>
    <w:rsid w:val="006F0B39"/>
    <w:rsid w:val="00900811"/>
    <w:rsid w:val="00981CCE"/>
    <w:rsid w:val="00ED5356"/>
    <w:rsid w:val="00F43E5D"/>
    <w:rsid w:val="00F81C95"/>
    <w:rsid w:val="00FA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F"/>
    <w:pPr>
      <w:widowControl w:val="0"/>
      <w:jc w:val="both"/>
    </w:pPr>
    <w:rPr>
      <w:rFonts w:ascii="楷体_GB2312" w:eastAsia="楷体_GB2312" w:hAnsi="Arial" w:cs="Arial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uiPriority w:val="99"/>
    <w:semiHidden/>
    <w:rsid w:val="00252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4FF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uiPriority w:val="99"/>
    <w:semiHidden/>
    <w:rsid w:val="00252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1643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fdgfd</dc:creator>
  <cp:keywords/>
  <dc:description/>
  <cp:lastModifiedBy>fdgfd</cp:lastModifiedBy>
  <cp:revision>6</cp:revision>
  <dcterms:created xsi:type="dcterms:W3CDTF">2017-07-19T02:55:00Z</dcterms:created>
  <dcterms:modified xsi:type="dcterms:W3CDTF">2017-10-27T02:11:00Z</dcterms:modified>
</cp:coreProperties>
</file>